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71" w:rsidRPr="008E7C71" w:rsidRDefault="00FA04D9" w:rsidP="008E7C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48"/>
          <w:szCs w:val="48"/>
        </w:rPr>
      </w:pPr>
      <w:r>
        <w:rPr>
          <w:rFonts w:ascii="Arial" w:hAnsi="Arial" w:cs="Arial"/>
          <w:b/>
          <w:color w:val="auto"/>
          <w:sz w:val="48"/>
          <w:szCs w:val="48"/>
        </w:rPr>
        <w:t>MANAGING POOR PERFORMANCE</w:t>
      </w:r>
    </w:p>
    <w:p w:rsidR="008E7C71" w:rsidRDefault="008E7C71" w:rsidP="008E7C71">
      <w:pPr>
        <w:spacing w:before="100" w:beforeAutospacing="1" w:after="100" w:afterAutospacing="1"/>
        <w:ind w:left="540"/>
        <w:rPr>
          <w:rFonts w:ascii="Arial" w:hAnsi="Arial" w:cs="Arial"/>
        </w:rPr>
      </w:pPr>
    </w:p>
    <w:p w:rsidR="00B553DA" w:rsidRPr="008E7C71" w:rsidRDefault="00FA04D9" w:rsidP="008E7C7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Investigate first, you need</w:t>
      </w:r>
      <w:r w:rsidR="00E338A4" w:rsidRPr="008E7C71">
        <w:rPr>
          <w:rFonts w:ascii="Arial" w:hAnsi="Arial" w:cs="Arial"/>
        </w:rPr>
        <w:t xml:space="preserve"> all the facts and information</w:t>
      </w:r>
    </w:p>
    <w:p w:rsidR="00B553DA" w:rsidRPr="008E7C71" w:rsidRDefault="00B553DA" w:rsidP="00B553DA">
      <w:pPr>
        <w:spacing w:before="100" w:beforeAutospacing="1" w:after="100" w:afterAutospacing="1"/>
        <w:ind w:left="540"/>
        <w:rPr>
          <w:rFonts w:ascii="Arial" w:hAnsi="Arial" w:cs="Arial"/>
        </w:rPr>
      </w:pPr>
    </w:p>
    <w:p w:rsidR="00B553DA" w:rsidRPr="008E7C71" w:rsidRDefault="008E7C71" w:rsidP="00B553D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Gather</w:t>
      </w:r>
      <w:r w:rsidR="00B553DA" w:rsidRPr="008E7C71">
        <w:rPr>
          <w:rFonts w:ascii="Arial" w:hAnsi="Arial" w:cs="Arial"/>
        </w:rPr>
        <w:t xml:space="preserve"> evidence – record incidents, witnesses over time – build up a picture</w:t>
      </w:r>
    </w:p>
    <w:p w:rsidR="00E338A4" w:rsidRPr="008E7C71" w:rsidRDefault="00E338A4" w:rsidP="00E338A4">
      <w:pPr>
        <w:spacing w:before="100" w:beforeAutospacing="1" w:after="100" w:afterAutospacing="1"/>
        <w:ind w:left="540"/>
        <w:rPr>
          <w:rFonts w:ascii="Arial" w:hAnsi="Arial" w:cs="Arial"/>
        </w:rPr>
      </w:pPr>
    </w:p>
    <w:p w:rsidR="00FA04D9" w:rsidRPr="008E7C71" w:rsidRDefault="00FA04D9" w:rsidP="00E338A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Get advice – don’t wade in alone</w:t>
      </w:r>
    </w:p>
    <w:p w:rsidR="00FA04D9" w:rsidRPr="008E7C71" w:rsidRDefault="00FA04D9" w:rsidP="00FA04D9">
      <w:pPr>
        <w:spacing w:before="100" w:beforeAutospacing="1" w:after="100" w:afterAutospacing="1"/>
        <w:rPr>
          <w:rFonts w:ascii="Arial" w:hAnsi="Arial" w:cs="Arial"/>
        </w:rPr>
      </w:pPr>
    </w:p>
    <w:p w:rsidR="00FA04D9" w:rsidRPr="008E7C71" w:rsidRDefault="00FA04D9" w:rsidP="00E338A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Check your policies and procedures</w:t>
      </w:r>
      <w:r w:rsidR="008E7C71" w:rsidRPr="008E7C71">
        <w:rPr>
          <w:rFonts w:ascii="Arial" w:hAnsi="Arial" w:cs="Arial"/>
        </w:rPr>
        <w:t>, including grounds for gross professional misconduct</w:t>
      </w:r>
    </w:p>
    <w:p w:rsidR="00FA04D9" w:rsidRPr="008E7C71" w:rsidRDefault="00FA04D9" w:rsidP="00FA04D9">
      <w:pPr>
        <w:spacing w:before="100" w:beforeAutospacing="1" w:after="100" w:afterAutospacing="1"/>
        <w:rPr>
          <w:rFonts w:ascii="Arial" w:hAnsi="Arial" w:cs="Arial"/>
        </w:rPr>
      </w:pPr>
    </w:p>
    <w:p w:rsidR="00FA04D9" w:rsidRPr="008E7C71" w:rsidRDefault="00FA04D9" w:rsidP="00E338A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What should be expected of the person – be clear about the minimum standards, the bottom line?</w:t>
      </w:r>
    </w:p>
    <w:p w:rsidR="00FA04D9" w:rsidRPr="008E7C71" w:rsidRDefault="00FA04D9" w:rsidP="00FA04D9">
      <w:pPr>
        <w:spacing w:before="100" w:beforeAutospacing="1" w:after="100" w:afterAutospacing="1"/>
        <w:rPr>
          <w:rFonts w:ascii="Arial" w:hAnsi="Arial" w:cs="Arial"/>
        </w:rPr>
      </w:pPr>
    </w:p>
    <w:p w:rsidR="00E338A4" w:rsidRPr="008E7C71" w:rsidRDefault="00E338A4" w:rsidP="00E338A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Prioritise issues, only deal with the most important problems first.</w:t>
      </w:r>
    </w:p>
    <w:p w:rsidR="00E338A4" w:rsidRPr="008E7C71" w:rsidRDefault="00E338A4" w:rsidP="00E338A4">
      <w:pPr>
        <w:spacing w:before="100" w:beforeAutospacing="1" w:after="100" w:afterAutospacing="1"/>
        <w:rPr>
          <w:rFonts w:ascii="Arial" w:hAnsi="Arial" w:cs="Arial"/>
        </w:rPr>
      </w:pPr>
    </w:p>
    <w:p w:rsidR="00E338A4" w:rsidRPr="008E7C71" w:rsidRDefault="00E338A4" w:rsidP="00E338A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 xml:space="preserve">Keep it neutral - don't </w:t>
      </w:r>
      <w:smartTag w:uri="urn:schemas-microsoft-com:office:smarttags" w:element="PersonName">
        <w:r w:rsidRPr="008E7C71">
          <w:rPr>
            <w:rFonts w:ascii="Arial" w:hAnsi="Arial" w:cs="Arial"/>
          </w:rPr>
          <w:t>m</w:t>
        </w:r>
      </w:smartTag>
      <w:r w:rsidRPr="008E7C71">
        <w:rPr>
          <w:rFonts w:ascii="Arial" w:hAnsi="Arial" w:cs="Arial"/>
        </w:rPr>
        <w:t>ake a judge</w:t>
      </w:r>
      <w:smartTag w:uri="urn:schemas-microsoft-com:office:smarttags" w:element="PersonName">
        <w:r w:rsidRPr="008E7C71">
          <w:rPr>
            <w:rFonts w:ascii="Arial" w:hAnsi="Arial" w:cs="Arial"/>
          </w:rPr>
          <w:t>m</w:t>
        </w:r>
      </w:smartTag>
      <w:r w:rsidRPr="008E7C71">
        <w:rPr>
          <w:rFonts w:ascii="Arial" w:hAnsi="Arial" w:cs="Arial"/>
        </w:rPr>
        <w:t xml:space="preserve">ent </w:t>
      </w:r>
    </w:p>
    <w:p w:rsidR="00E338A4" w:rsidRPr="008E7C71" w:rsidRDefault="00E338A4" w:rsidP="00E338A4">
      <w:pPr>
        <w:spacing w:before="100" w:beforeAutospacing="1" w:after="100" w:afterAutospacing="1"/>
        <w:rPr>
          <w:rFonts w:ascii="Arial" w:hAnsi="Arial" w:cs="Arial"/>
        </w:rPr>
      </w:pPr>
    </w:p>
    <w:p w:rsidR="00E338A4" w:rsidRPr="008E7C71" w:rsidRDefault="00E338A4" w:rsidP="00E338A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 xml:space="preserve">Focus on behaviour - not personality </w:t>
      </w:r>
    </w:p>
    <w:p w:rsidR="00E338A4" w:rsidRPr="008E7C71" w:rsidRDefault="00E338A4" w:rsidP="00E338A4">
      <w:pPr>
        <w:spacing w:before="100" w:beforeAutospacing="1" w:after="100" w:afterAutospacing="1"/>
        <w:rPr>
          <w:rFonts w:ascii="Arial" w:hAnsi="Arial" w:cs="Arial"/>
        </w:rPr>
      </w:pPr>
    </w:p>
    <w:p w:rsidR="00E338A4" w:rsidRPr="008E7C71" w:rsidRDefault="00E338A4" w:rsidP="00FA04D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Choose your time</w:t>
      </w:r>
      <w:r w:rsidR="00FA04D9" w:rsidRPr="008E7C71">
        <w:rPr>
          <w:rFonts w:ascii="Arial" w:hAnsi="Arial" w:cs="Arial"/>
        </w:rPr>
        <w:t xml:space="preserve"> and a private place, not interrupted.</w:t>
      </w:r>
      <w:r w:rsidRPr="008E7C71">
        <w:rPr>
          <w:rFonts w:ascii="Arial" w:hAnsi="Arial" w:cs="Arial"/>
        </w:rPr>
        <w:t xml:space="preserve"> </w:t>
      </w:r>
    </w:p>
    <w:p w:rsidR="008E7C71" w:rsidRPr="008E7C71" w:rsidRDefault="008E7C71" w:rsidP="008E7C71">
      <w:pPr>
        <w:spacing w:before="100" w:beforeAutospacing="1" w:after="100" w:afterAutospacing="1"/>
        <w:rPr>
          <w:rFonts w:ascii="Arial" w:hAnsi="Arial" w:cs="Arial"/>
        </w:rPr>
      </w:pPr>
    </w:p>
    <w:p w:rsidR="008E7C71" w:rsidRPr="008E7C71" w:rsidRDefault="008E7C71" w:rsidP="00FA04D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>It gets easier, the more you tackle issues – build on past experience.</w:t>
      </w:r>
    </w:p>
    <w:p w:rsidR="008E7C71" w:rsidRPr="008E7C71" w:rsidRDefault="008E7C71" w:rsidP="008E7C71">
      <w:pPr>
        <w:spacing w:before="100" w:beforeAutospacing="1" w:after="100" w:afterAutospacing="1"/>
        <w:rPr>
          <w:rFonts w:ascii="Arial" w:hAnsi="Arial" w:cs="Arial"/>
        </w:rPr>
      </w:pPr>
    </w:p>
    <w:p w:rsidR="008E7C71" w:rsidRPr="008E7C71" w:rsidRDefault="008E7C71" w:rsidP="00FA04D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C71">
        <w:rPr>
          <w:rFonts w:ascii="Arial" w:hAnsi="Arial" w:cs="Arial"/>
        </w:rPr>
        <w:t xml:space="preserve">Don’t pre-judge the situation – keep open-minded. </w:t>
      </w:r>
    </w:p>
    <w:p w:rsidR="005C727F" w:rsidRDefault="00E338A4" w:rsidP="005C727F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 w:type="page"/>
      </w:r>
    </w:p>
    <w:p w:rsidR="005C727F" w:rsidRDefault="005C727F" w:rsidP="005C727F">
      <w:pPr>
        <w:rPr>
          <w:rFonts w:ascii="Verdana" w:hAnsi="Verdana"/>
          <w:color w:val="000000"/>
          <w:sz w:val="21"/>
          <w:szCs w:val="21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40"/>
          <w:szCs w:val="40"/>
          <w:u w:val="single"/>
        </w:rPr>
      </w:pPr>
      <w:r w:rsidRPr="007260F1">
        <w:rPr>
          <w:rFonts w:ascii="Arial" w:hAnsi="Arial" w:cs="Arial"/>
          <w:i/>
          <w:sz w:val="40"/>
          <w:szCs w:val="40"/>
          <w:u w:val="single"/>
        </w:rPr>
        <w:t>Scripting</w:t>
      </w: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260F1">
        <w:rPr>
          <w:rFonts w:ascii="Arial" w:hAnsi="Arial" w:cs="Arial"/>
          <w:sz w:val="28"/>
          <w:szCs w:val="28"/>
        </w:rPr>
        <w:t>Re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e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ber: </w:t>
      </w:r>
      <w:r w:rsidRPr="007260F1">
        <w:rPr>
          <w:rFonts w:ascii="Arial" w:hAnsi="Arial" w:cs="Arial"/>
          <w:b/>
          <w:i/>
          <w:sz w:val="36"/>
          <w:szCs w:val="36"/>
        </w:rPr>
        <w:t>Every Infant Needs Care</w:t>
      </w:r>
    </w:p>
    <w:p w:rsidR="005C727F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260F1">
        <w:rPr>
          <w:rFonts w:ascii="Arial" w:hAnsi="Arial" w:cs="Arial"/>
          <w:b/>
          <w:sz w:val="28"/>
          <w:szCs w:val="28"/>
        </w:rPr>
        <w:t>Explain the proble</w:t>
      </w:r>
      <w:smartTag w:uri="urn:schemas-microsoft-com:office:smarttags" w:element="PersonName">
        <w:r w:rsidRPr="007260F1">
          <w:rPr>
            <w:rFonts w:ascii="Arial" w:hAnsi="Arial" w:cs="Arial"/>
            <w:b/>
            <w:sz w:val="28"/>
            <w:szCs w:val="28"/>
          </w:rPr>
          <w:t>m</w:t>
        </w:r>
      </w:smartTag>
      <w:r w:rsidRPr="007260F1">
        <w:rPr>
          <w:rFonts w:ascii="Arial" w:hAnsi="Arial" w:cs="Arial"/>
          <w:b/>
          <w:sz w:val="28"/>
          <w:szCs w:val="28"/>
        </w:rPr>
        <w:t xml:space="preserve"> as you see it</w:t>
      </w:r>
      <w:r w:rsidR="00EF4100">
        <w:rPr>
          <w:rFonts w:ascii="Arial" w:hAnsi="Arial" w:cs="Arial"/>
          <w:b/>
          <w:sz w:val="28"/>
          <w:szCs w:val="28"/>
        </w:rPr>
        <w:t>.</w:t>
      </w:r>
      <w:r w:rsidR="00EF4100">
        <w:rPr>
          <w:rFonts w:ascii="Arial" w:hAnsi="Arial" w:cs="Arial"/>
          <w:sz w:val="28"/>
          <w:szCs w:val="28"/>
        </w:rPr>
        <w:t xml:space="preserve">   </w:t>
      </w:r>
      <w:r w:rsidRPr="007260F1">
        <w:rPr>
          <w:rFonts w:ascii="Arial" w:hAnsi="Arial" w:cs="Arial"/>
          <w:sz w:val="28"/>
          <w:szCs w:val="28"/>
        </w:rPr>
        <w:t>or help the worker to identify the proble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. Stick to specific facts about the situation, challenge the behaviour, not the person.</w:t>
      </w:r>
    </w:p>
    <w:p w:rsidR="005C727F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260F1">
        <w:rPr>
          <w:rFonts w:ascii="Arial" w:hAnsi="Arial" w:cs="Arial"/>
          <w:b/>
          <w:sz w:val="28"/>
          <w:szCs w:val="28"/>
        </w:rPr>
        <w:t>I</w:t>
      </w:r>
      <w:smartTag w:uri="urn:schemas-microsoft-com:office:smarttags" w:element="PersonName">
        <w:r w:rsidRPr="007260F1">
          <w:rPr>
            <w:rFonts w:ascii="Arial" w:hAnsi="Arial" w:cs="Arial"/>
            <w:b/>
            <w:sz w:val="28"/>
            <w:szCs w:val="28"/>
          </w:rPr>
          <w:t>m</w:t>
        </w:r>
      </w:smartTag>
      <w:r w:rsidRPr="007260F1">
        <w:rPr>
          <w:rFonts w:ascii="Arial" w:hAnsi="Arial" w:cs="Arial"/>
          <w:b/>
          <w:sz w:val="28"/>
          <w:szCs w:val="28"/>
        </w:rPr>
        <w:t>pact of the problem</w:t>
      </w:r>
      <w:r w:rsidR="00EF4100">
        <w:rPr>
          <w:rFonts w:ascii="Arial" w:hAnsi="Arial" w:cs="Arial"/>
          <w:b/>
          <w:sz w:val="28"/>
          <w:szCs w:val="28"/>
        </w:rPr>
        <w:t>.</w:t>
      </w:r>
      <w:r w:rsidRPr="007260F1">
        <w:rPr>
          <w:rFonts w:ascii="Arial" w:hAnsi="Arial" w:cs="Arial"/>
          <w:b/>
          <w:sz w:val="28"/>
          <w:szCs w:val="28"/>
        </w:rPr>
        <w:t xml:space="preserve">   </w:t>
      </w:r>
      <w:r w:rsidR="00EF4100">
        <w:rPr>
          <w:rFonts w:ascii="Arial" w:hAnsi="Arial" w:cs="Arial"/>
          <w:sz w:val="28"/>
          <w:szCs w:val="28"/>
        </w:rPr>
        <w:t>W</w:t>
      </w:r>
      <w:r w:rsidRPr="007260F1">
        <w:rPr>
          <w:rFonts w:ascii="Arial" w:hAnsi="Arial" w:cs="Arial"/>
          <w:sz w:val="28"/>
          <w:szCs w:val="28"/>
        </w:rPr>
        <w:t>hy does this need to be raised? What are the i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plications if the situation is allowed to continue? What effect 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ight this have on other staff and/ or service users? What is the organisation’s policy in this area?</w:t>
      </w:r>
    </w:p>
    <w:p w:rsidR="005C727F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260F1">
        <w:rPr>
          <w:rFonts w:ascii="Arial" w:hAnsi="Arial" w:cs="Arial"/>
          <w:b/>
          <w:sz w:val="28"/>
          <w:szCs w:val="28"/>
        </w:rPr>
        <w:t>Needs and actions required</w:t>
      </w:r>
      <w:r w:rsidR="00EF4100">
        <w:rPr>
          <w:rFonts w:ascii="Arial" w:hAnsi="Arial" w:cs="Arial"/>
          <w:b/>
          <w:sz w:val="28"/>
          <w:szCs w:val="28"/>
        </w:rPr>
        <w:t>.</w:t>
      </w:r>
      <w:r w:rsidRPr="007260F1">
        <w:rPr>
          <w:rFonts w:ascii="Arial" w:hAnsi="Arial" w:cs="Arial"/>
          <w:sz w:val="28"/>
          <w:szCs w:val="28"/>
        </w:rPr>
        <w:t xml:space="preserve">  How can the situation be resolved? What actions are needed in order to overco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e the proble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? What is required, over what ti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e period? When will the situation be reviewed? How will you know that the proble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 has been addressed? It 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ay be helpful at this stage to set so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e 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ini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u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 standards of what is expected.</w:t>
      </w:r>
    </w:p>
    <w:p w:rsidR="005C727F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26" style="position:absolute;z-index:251656192" from="0,18pt" to="405pt,18pt"/>
        </w:pict>
      </w: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260F1">
        <w:rPr>
          <w:rFonts w:ascii="Arial" w:hAnsi="Arial" w:cs="Arial"/>
          <w:b/>
          <w:sz w:val="28"/>
          <w:szCs w:val="28"/>
        </w:rPr>
        <w:t>Consequences if situation is not resolved</w:t>
      </w:r>
      <w:r w:rsidR="00EF4100">
        <w:rPr>
          <w:rFonts w:ascii="Arial" w:hAnsi="Arial" w:cs="Arial"/>
          <w:b/>
          <w:sz w:val="28"/>
          <w:szCs w:val="28"/>
        </w:rPr>
        <w:t xml:space="preserve">. </w:t>
      </w:r>
      <w:r w:rsidR="00EF4100" w:rsidRPr="00EF4100">
        <w:rPr>
          <w:rFonts w:ascii="Arial" w:hAnsi="Arial" w:cs="Arial"/>
          <w:bCs/>
          <w:sz w:val="28"/>
          <w:szCs w:val="28"/>
        </w:rPr>
        <w:t>T</w:t>
      </w:r>
      <w:r w:rsidRPr="007260F1">
        <w:rPr>
          <w:rFonts w:ascii="Arial" w:hAnsi="Arial" w:cs="Arial"/>
          <w:sz w:val="28"/>
          <w:szCs w:val="28"/>
        </w:rPr>
        <w:t>ry to avoid, use with extre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e care!</w:t>
      </w: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5C727F" w:rsidRPr="007260F1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260F1">
        <w:rPr>
          <w:rFonts w:ascii="Arial" w:hAnsi="Arial" w:cs="Arial"/>
          <w:sz w:val="28"/>
          <w:szCs w:val="28"/>
        </w:rPr>
        <w:t xml:space="preserve">People tend not to respond well to threats. Reinforce the positive, ‘we need to ensure high standards, however, if this is not 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et, I will need to…’ This 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>ay at a later stage beco</w:t>
      </w:r>
      <w:smartTag w:uri="urn:schemas-microsoft-com:office:smarttags" w:element="PersonName">
        <w:r w:rsidRPr="007260F1">
          <w:rPr>
            <w:rFonts w:ascii="Arial" w:hAnsi="Arial" w:cs="Arial"/>
            <w:sz w:val="28"/>
            <w:szCs w:val="28"/>
          </w:rPr>
          <w:t>m</w:t>
        </w:r>
      </w:smartTag>
      <w:r w:rsidRPr="007260F1">
        <w:rPr>
          <w:rFonts w:ascii="Arial" w:hAnsi="Arial" w:cs="Arial"/>
          <w:sz w:val="28"/>
          <w:szCs w:val="28"/>
        </w:rPr>
        <w:t xml:space="preserve">e part of a disciplinary situation, however, this should always be the last resort. </w:t>
      </w:r>
    </w:p>
    <w:p w:rsidR="005C727F" w:rsidRDefault="005C727F" w:rsidP="005C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1"/>
          <w:szCs w:val="21"/>
        </w:rPr>
      </w:pPr>
    </w:p>
    <w:p w:rsidR="005C727F" w:rsidRPr="00EF4100" w:rsidRDefault="005C727F" w:rsidP="00EF41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4"/>
          <w:szCs w:val="44"/>
        </w:rPr>
      </w:pPr>
    </w:p>
    <w:p w:rsidR="005C727F" w:rsidRDefault="005C727F" w:rsidP="005C727F"/>
    <w:p w:rsidR="00FC5CD9" w:rsidRPr="00BA274C" w:rsidRDefault="00FC5CD9" w:rsidP="00BA274C">
      <w:pPr>
        <w:rPr>
          <w:szCs w:val="22"/>
        </w:rPr>
      </w:pPr>
      <w:r>
        <w:rPr>
          <w:noProof/>
          <w:szCs w:val="22"/>
          <w:lang w:eastAsia="zh-CN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90pt;margin-top:252pt;width:261pt;height:81pt;z-index:251659264" adj="2189,-3280">
            <v:textbox>
              <w:txbxContent>
                <w:p w:rsidR="00FC5CD9" w:rsidRDefault="00FC5CD9"/>
                <w:p w:rsidR="00FC5CD9" w:rsidRDefault="00FC5CD9">
                  <w:r>
                    <w:t>The positive ending, so it doesn’t leave a bad taste in the mouth.</w:t>
                  </w:r>
                </w:p>
              </w:txbxContent>
            </v:textbox>
          </v:shape>
        </w:pict>
      </w:r>
      <w:r>
        <w:rPr>
          <w:noProof/>
          <w:szCs w:val="22"/>
          <w:lang w:eastAsia="zh-CN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315pt;margin-top:2in;width:171pt;height:1in;z-index:251658240" adj="-11248,4395">
            <v:textbox>
              <w:txbxContent>
                <w:p w:rsidR="00FC5CD9" w:rsidRDefault="00FC5CD9"/>
                <w:p w:rsidR="00FC5CD9" w:rsidRDefault="00FC5CD9">
                  <w:r>
                    <w:t>The constructive but nasty tasting filling!</w:t>
                  </w:r>
                </w:p>
              </w:txbxContent>
            </v:textbox>
          </v:shape>
        </w:pict>
      </w:r>
      <w:r>
        <w:rPr>
          <w:noProof/>
          <w:szCs w:val="22"/>
          <w:lang w:eastAsia="zh-CN"/>
        </w:rPr>
        <w:pict>
          <v:shape id="_x0000_s1027" type="#_x0000_t63" style="position:absolute;margin-left:5in;margin-top:36pt;width:108pt;height:54pt;z-index:251657216" adj="-16860,19740">
            <v:textbox>
              <w:txbxContent>
                <w:p w:rsidR="00FC5CD9" w:rsidRDefault="00FC5CD9" w:rsidP="00FC5CD9">
                  <w:pPr>
                    <w:jc w:val="center"/>
                  </w:pPr>
                  <w:r>
                    <w:t>Start with a    positive</w:t>
                  </w:r>
                </w:p>
              </w:txbxContent>
            </v:textbox>
          </v:shape>
        </w:pict>
      </w:r>
      <w:r w:rsidR="002B153E">
        <w:rPr>
          <w:noProof/>
          <w:szCs w:val="22"/>
        </w:rPr>
        <w:drawing>
          <wp:inline distT="0" distB="0" distL="0" distR="0">
            <wp:extent cx="4224020" cy="3709035"/>
            <wp:effectExtent l="19050" t="0" r="5080" b="0"/>
            <wp:docPr id="1" name="Picture 1" descr="cartoon-sandwich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-sandwich-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D9" w:rsidRPr="00FC5CD9" w:rsidRDefault="00FC5CD9" w:rsidP="00FC5CD9">
      <w:pPr>
        <w:rPr>
          <w:szCs w:val="22"/>
        </w:rPr>
      </w:pPr>
    </w:p>
    <w:p w:rsidR="003657AF" w:rsidRDefault="003657AF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Default="00FC5CD9" w:rsidP="00FC5CD9">
      <w:pPr>
        <w:rPr>
          <w:szCs w:val="22"/>
        </w:rPr>
      </w:pPr>
    </w:p>
    <w:p w:rsidR="00FC5CD9" w:rsidRPr="00FC5CD9" w:rsidRDefault="00FC5CD9" w:rsidP="00FC5CD9">
      <w:pPr>
        <w:jc w:val="center"/>
        <w:rPr>
          <w:rFonts w:ascii="Century Gothic" w:hAnsi="Century Gothic"/>
          <w:sz w:val="96"/>
          <w:szCs w:val="96"/>
        </w:rPr>
      </w:pPr>
    </w:p>
    <w:p w:rsidR="00FC5CD9" w:rsidRPr="00FC5CD9" w:rsidRDefault="00FC5CD9" w:rsidP="00FC5CD9">
      <w:pPr>
        <w:jc w:val="center"/>
        <w:rPr>
          <w:rFonts w:ascii="Century Gothic" w:hAnsi="Century Gothic"/>
          <w:sz w:val="96"/>
          <w:szCs w:val="96"/>
        </w:rPr>
      </w:pPr>
      <w:r w:rsidRPr="00FC5CD9">
        <w:rPr>
          <w:rFonts w:ascii="Century Gothic" w:hAnsi="Century Gothic"/>
          <w:sz w:val="96"/>
          <w:szCs w:val="96"/>
        </w:rPr>
        <w:t xml:space="preserve">THE </w:t>
      </w:r>
      <w:r>
        <w:rPr>
          <w:rFonts w:ascii="Century Gothic" w:hAnsi="Century Gothic"/>
          <w:sz w:val="96"/>
          <w:szCs w:val="96"/>
        </w:rPr>
        <w:t xml:space="preserve">  </w:t>
      </w:r>
      <w:r w:rsidRPr="00FC5CD9">
        <w:rPr>
          <w:rFonts w:ascii="Century Gothic" w:hAnsi="Century Gothic"/>
          <w:sz w:val="96"/>
          <w:szCs w:val="96"/>
        </w:rPr>
        <w:t xml:space="preserve">PRAISE </w:t>
      </w:r>
      <w:smartTag w:uri="urn:schemas-microsoft-com:office:smarttags" w:element="place">
        <w:smartTag w:uri="urn:schemas-microsoft-com:office:smarttags" w:element="stockticker">
          <w:r w:rsidRPr="00FC5CD9">
            <w:rPr>
              <w:rFonts w:ascii="Century Gothic" w:hAnsi="Century Gothic"/>
              <w:sz w:val="96"/>
              <w:szCs w:val="96"/>
            </w:rPr>
            <w:t>SAND</w:t>
          </w:r>
        </w:smartTag>
        <w:r w:rsidRPr="00FC5CD9">
          <w:rPr>
            <w:rFonts w:ascii="Century Gothic" w:hAnsi="Century Gothic"/>
            <w:sz w:val="96"/>
            <w:szCs w:val="96"/>
          </w:rPr>
          <w:t>WICH</w:t>
        </w:r>
      </w:smartTag>
    </w:p>
    <w:sectPr w:rsidR="00FC5CD9" w:rsidRPr="00FC5CD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43" w:rsidRDefault="006A4543">
      <w:r>
        <w:separator/>
      </w:r>
    </w:p>
  </w:endnote>
  <w:endnote w:type="continuationSeparator" w:id="0">
    <w:p w:rsidR="006A4543" w:rsidRDefault="006A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D9" w:rsidRDefault="00FC5CD9" w:rsidP="00D956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CD9" w:rsidRDefault="00FC5CD9" w:rsidP="00D956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D9" w:rsidRDefault="00FC5CD9" w:rsidP="00D956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43" w:rsidRDefault="006A4543">
      <w:r>
        <w:separator/>
      </w:r>
    </w:p>
  </w:footnote>
  <w:footnote w:type="continuationSeparator" w:id="0">
    <w:p w:rsidR="006A4543" w:rsidRDefault="006A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D9" w:rsidRPr="00AB1B1F" w:rsidRDefault="00FC5CD9" w:rsidP="00AB1B1F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8F8"/>
    <w:multiLevelType w:val="hybridMultilevel"/>
    <w:tmpl w:val="262CBFFE"/>
    <w:lvl w:ilvl="0" w:tplc="1214E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80ED5"/>
    <w:multiLevelType w:val="hybridMultilevel"/>
    <w:tmpl w:val="4F283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EA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74F42"/>
    <w:multiLevelType w:val="multilevel"/>
    <w:tmpl w:val="BE0A14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145FD"/>
    <w:multiLevelType w:val="multilevel"/>
    <w:tmpl w:val="794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488F"/>
    <w:rsid w:val="000B0781"/>
    <w:rsid w:val="00183217"/>
    <w:rsid w:val="002B153E"/>
    <w:rsid w:val="002C488F"/>
    <w:rsid w:val="002F7EDD"/>
    <w:rsid w:val="003657AF"/>
    <w:rsid w:val="004368D9"/>
    <w:rsid w:val="0046092A"/>
    <w:rsid w:val="00534ACE"/>
    <w:rsid w:val="005B54A8"/>
    <w:rsid w:val="005C727F"/>
    <w:rsid w:val="006A4543"/>
    <w:rsid w:val="007F512F"/>
    <w:rsid w:val="007F5EFC"/>
    <w:rsid w:val="00833685"/>
    <w:rsid w:val="008E7C71"/>
    <w:rsid w:val="009C7E6E"/>
    <w:rsid w:val="00A92BC2"/>
    <w:rsid w:val="00AB1B1F"/>
    <w:rsid w:val="00B553DA"/>
    <w:rsid w:val="00B9115E"/>
    <w:rsid w:val="00BA274C"/>
    <w:rsid w:val="00D80435"/>
    <w:rsid w:val="00D9569C"/>
    <w:rsid w:val="00E338A4"/>
    <w:rsid w:val="00E44603"/>
    <w:rsid w:val="00EF4100"/>
    <w:rsid w:val="00FA04D9"/>
    <w:rsid w:val="00FC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2" type="callout" idref="#_x0000_s1027"/>
        <o:r id="V:Rule4" type="callout" idref="#_x0000_s1028"/>
        <o:r id="V:Rule6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7F"/>
    <w:rPr>
      <w:sz w:val="24"/>
      <w:szCs w:val="24"/>
    </w:rPr>
  </w:style>
  <w:style w:type="paragraph" w:styleId="Heading1">
    <w:name w:val="heading 1"/>
    <w:basedOn w:val="Normal"/>
    <w:qFormat/>
    <w:rsid w:val="002C488F"/>
    <w:pPr>
      <w:spacing w:before="100" w:beforeAutospacing="1" w:after="100" w:afterAutospacing="1"/>
      <w:outlineLvl w:val="0"/>
    </w:pPr>
    <w:rPr>
      <w:b/>
      <w:bCs/>
      <w:color w:val="000051"/>
      <w:kern w:val="36"/>
      <w:sz w:val="48"/>
      <w:szCs w:val="48"/>
    </w:rPr>
  </w:style>
  <w:style w:type="paragraph" w:styleId="Heading2">
    <w:name w:val="heading 2"/>
    <w:basedOn w:val="Normal"/>
    <w:qFormat/>
    <w:rsid w:val="002C488F"/>
    <w:pPr>
      <w:spacing w:before="100" w:beforeAutospacing="1" w:after="100" w:afterAutospacing="1"/>
      <w:outlineLvl w:val="1"/>
    </w:pPr>
    <w:rPr>
      <w:b/>
      <w:bCs/>
      <w:color w:val="000051"/>
      <w:sz w:val="36"/>
      <w:szCs w:val="36"/>
    </w:rPr>
  </w:style>
  <w:style w:type="paragraph" w:styleId="Heading3">
    <w:name w:val="heading 3"/>
    <w:basedOn w:val="Normal"/>
    <w:qFormat/>
    <w:rsid w:val="002C488F"/>
    <w:pPr>
      <w:spacing w:before="100" w:beforeAutospacing="1" w:after="100" w:afterAutospacing="1"/>
      <w:outlineLvl w:val="2"/>
    </w:pPr>
    <w:rPr>
      <w:b/>
      <w:bCs/>
      <w:color w:val="000051"/>
      <w:sz w:val="27"/>
      <w:szCs w:val="27"/>
    </w:rPr>
  </w:style>
  <w:style w:type="paragraph" w:styleId="Heading4">
    <w:name w:val="heading 4"/>
    <w:basedOn w:val="Normal"/>
    <w:qFormat/>
    <w:rsid w:val="002C488F"/>
    <w:pPr>
      <w:spacing w:before="100" w:beforeAutospacing="1" w:after="100" w:afterAutospacing="1"/>
      <w:outlineLvl w:val="3"/>
    </w:pPr>
    <w:rPr>
      <w:b/>
      <w:bCs/>
      <w:color w:val="000051"/>
    </w:rPr>
  </w:style>
  <w:style w:type="paragraph" w:styleId="Heading5">
    <w:name w:val="heading 5"/>
    <w:basedOn w:val="Normal"/>
    <w:qFormat/>
    <w:rsid w:val="002C488F"/>
    <w:pPr>
      <w:spacing w:before="100" w:beforeAutospacing="1" w:after="100" w:afterAutospacing="1"/>
      <w:outlineLvl w:val="4"/>
    </w:pPr>
    <w:rPr>
      <w:b/>
      <w:bCs/>
      <w:color w:val="000051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C488F"/>
    <w:rPr>
      <w:color w:val="999900"/>
      <w:u w:val="single"/>
    </w:rPr>
  </w:style>
  <w:style w:type="paragraph" w:styleId="NormalWeb">
    <w:name w:val="Normal (Web)"/>
    <w:basedOn w:val="Normal"/>
    <w:rsid w:val="002C488F"/>
    <w:pPr>
      <w:spacing w:before="100" w:beforeAutospacing="1" w:after="100" w:afterAutospacing="1"/>
    </w:pPr>
    <w:rPr>
      <w:color w:val="000051"/>
    </w:rPr>
  </w:style>
  <w:style w:type="character" w:styleId="Strong">
    <w:name w:val="Strong"/>
    <w:basedOn w:val="DefaultParagraphFont"/>
    <w:qFormat/>
    <w:rsid w:val="002C488F"/>
    <w:rPr>
      <w:b/>
      <w:bCs/>
    </w:rPr>
  </w:style>
  <w:style w:type="character" w:styleId="Emphasis">
    <w:name w:val="Emphasis"/>
    <w:basedOn w:val="DefaultParagraphFont"/>
    <w:qFormat/>
    <w:rsid w:val="002C488F"/>
    <w:rPr>
      <w:i/>
      <w:iCs/>
    </w:rPr>
  </w:style>
  <w:style w:type="paragraph" w:styleId="BodyText">
    <w:name w:val="Body Text"/>
    <w:basedOn w:val="Normal"/>
    <w:rsid w:val="00B9115E"/>
    <w:pPr>
      <w:jc w:val="both"/>
    </w:pPr>
    <w:rPr>
      <w:rFonts w:ascii="Tahoma" w:hAnsi="Tahoma" w:cs="Arial"/>
      <w:lang w:eastAsia="en-US"/>
    </w:rPr>
  </w:style>
  <w:style w:type="paragraph" w:styleId="Footer">
    <w:name w:val="footer"/>
    <w:basedOn w:val="Normal"/>
    <w:rsid w:val="00D956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569C"/>
  </w:style>
  <w:style w:type="paragraph" w:styleId="Header">
    <w:name w:val="header"/>
    <w:basedOn w:val="Normal"/>
    <w:rsid w:val="005B54A8"/>
    <w:pPr>
      <w:tabs>
        <w:tab w:val="center" w:pos="4153"/>
        <w:tab w:val="right" w:pos="8306"/>
      </w:tabs>
    </w:pPr>
  </w:style>
  <w:style w:type="paragraph" w:customStyle="1" w:styleId="head3">
    <w:name w:val="head3"/>
    <w:basedOn w:val="Normal"/>
    <w:rsid w:val="005C72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Leadership and Management Styles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Leadership and Management Styles</dc:title>
  <dc:subject/>
  <dc:creator>Boorman</dc:creator>
  <cp:keywords/>
  <dc:description/>
  <cp:lastModifiedBy>Silvia Marucelli</cp:lastModifiedBy>
  <cp:revision>2</cp:revision>
  <cp:lastPrinted>2007-09-11T10:16:00Z</cp:lastPrinted>
  <dcterms:created xsi:type="dcterms:W3CDTF">2014-05-01T11:50:00Z</dcterms:created>
  <dcterms:modified xsi:type="dcterms:W3CDTF">2014-05-01T11:50:00Z</dcterms:modified>
</cp:coreProperties>
</file>